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78"/>
          <w:szCs w:val="78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80"/>
          <w:szCs w:val="80"/>
        </w:rPr>
        <w:t>四川省林业和草原局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52"/>
          <w:szCs w:val="52"/>
          <w:lang w:eastAsia="zh-CN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52"/>
          <w:szCs w:val="52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52"/>
          <w:szCs w:val="52"/>
          <w:lang w:eastAsia="zh-CN"/>
        </w:rPr>
        <w:t>行政许可决定书</w:t>
      </w:r>
    </w:p>
    <w:p>
      <w:pPr>
        <w:pStyle w:val="10"/>
        <w:spacing w:beforeLines="0" w:afterLines="0" w:line="240" w:lineRule="auto"/>
        <w:rPr>
          <w:rFonts w:hint="default" w:ascii="Times New Roman" w:hAnsi="Times New Roman" w:cs="Times New Roman"/>
          <w:sz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-246380</wp:posOffset>
                </wp:positionH>
                <wp:positionV relativeFrom="paragraph">
                  <wp:posOffset>106680</wp:posOffset>
                </wp:positionV>
                <wp:extent cx="576326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326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4pt;margin-top:8.4pt;height:0.05pt;width:453.8pt;z-index:251665408;mso-width-relative:page;mso-height-relative:page;" filled="f" stroked="t" coordsize="21600,21600" o:gfxdata="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L1xIMNYAAAAJAQAADwAAAAAA&#10;AAABACAAAAAiAAAAZHJzL2Rvd25yZXYueG1sUEsBAhQAFAAAAAgAh07iQMIyuwjcAQAAmQMAAA4A&#10;AAAAAAAAAQAgAAAAJQEAAGRycy9lMm9Eb2MueG1sUEsFBgAAAAAGAAYAWQEAAHMF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32"/>
          <w:lang w:val="en-US" w:eastAsia="zh-CN"/>
        </w:rPr>
        <w:t xml:space="preserve">                     </w:t>
      </w:r>
    </w:p>
    <w:p>
      <w:pPr>
        <w:pStyle w:val="10"/>
        <w:spacing w:beforeLines="0" w:afterLines="0" w:line="570" w:lineRule="exact"/>
        <w:ind w:left="0" w:leftChars="0" w:firstLine="0" w:firstLineChars="0"/>
        <w:jc w:val="right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川林资许续（乐）〔2024〕13号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w w:val="9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w w:val="100"/>
          <w:sz w:val="44"/>
          <w:szCs w:val="44"/>
          <w:lang w:val="en-US" w:eastAsia="zh-CN"/>
        </w:rPr>
        <w:t>四川省林业和草原局</w:t>
      </w:r>
    </w:p>
    <w:p>
      <w:pPr>
        <w:pStyle w:val="10"/>
        <w:spacing w:beforeLines="0" w:afterLines="0" w:line="57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  <w:lang w:val="en-US" w:eastAsia="zh-CN"/>
        </w:rPr>
        <w:t>延续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  <w:u w:val="none"/>
          <w:lang w:val="en-US" w:eastAsia="zh-CN"/>
        </w:rPr>
        <w:t>矿区基础及配套生产设施更新</w:t>
      </w:r>
    </w:p>
    <w:p>
      <w:pPr>
        <w:pStyle w:val="10"/>
        <w:spacing w:beforeLines="0" w:afterLines="0" w:line="570" w:lineRule="exact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  <w:u w:val="none"/>
          <w:lang w:val="en-US" w:eastAsia="zh-CN"/>
        </w:rPr>
        <w:t>改造技改项目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占用林地的行政许可决定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沙湾区千担坡粘土矿：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right="0" w:rightChars="0" w:firstLine="624" w:firstLineChars="195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提交的“矿藏勘查、开采以及其他各类工程建设占用林地延续审核（省级权限）”行政许可事项申请材料收悉。根据《中华人民共和国行政许可法》《中华人民共和国森林法》《建设项目使用林地审核审批管理办法》等规定，经审查，现作出如下行政许可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right="0" w:rightChars="0" w:firstLine="624" w:firstLineChars="195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一、准予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矿区基础及配套生产设施更新改造技改项目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《使用林地审核同意书》（川林资许准（乐）〔2022〕120号）有效期延续至2026年9月30日。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《使用林地审核同意书》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（川林资许准（乐）〔2022〕120号）其余条款内容不变。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right="0" w:rightChars="0" w:firstLine="624" w:firstLineChars="195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本项目确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再次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延续的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在有效期届满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三十日前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提出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申请。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项目在有效期内未取得建设用地批准文件且未再申请延续的，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或虽提出申请但未获得批准的，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本决定书和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该项目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《使用林地审核同意书》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（川林资许准（乐）〔2022〕120号）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自动失效。</w:t>
      </w:r>
    </w:p>
    <w:p>
      <w:pPr>
        <w:spacing w:beforeLines="0" w:afterLines="0" w:line="57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受四川省林业和草原局委托，本行政许可由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乐山市林业和园林局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依法受理、审查和决定。</w:t>
      </w:r>
    </w:p>
    <w:p>
      <w:pPr>
        <w:spacing w:beforeLines="0" w:afterLines="0" w:line="57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Lines="0" w:afterLines="0" w:line="57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Lines="0" w:afterLines="0" w:line="57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Lines="0" w:afterLines="0" w:line="57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4480" w:firstLineChars="1400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四川省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林业和草原局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0" w:firstLineChars="0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840" w:leftChars="0" w:hanging="840" w:hangingChars="3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抄送：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国家林业和草原局森林资源管理司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，国家林业和草原局成都专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840" w:leftChars="0" w:hanging="840" w:hangingChars="300"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color w:val="000000" w:themeColor="text1"/>
          <w:sz w:val="28"/>
          <w:szCs w:val="28"/>
          <w:u w:val="singl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员办，</w:t>
      </w:r>
      <w:r>
        <w:rPr>
          <w:rFonts w:hint="eastAsia" w:asciiTheme="majorEastAsia" w:hAnsiTheme="majorEastAsia" w:eastAsiaTheme="majorEastAsia" w:cstheme="majorEastAsia"/>
          <w:color w:val="000000" w:themeColor="text1"/>
          <w:spacing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乐山市自然资源和规划局，乐山市沙湾区自然资源局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pgSz w:w="11906" w:h="16838"/>
      <w:pgMar w:top="1440" w:right="1531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745A006-7B3C-461D-BC42-B9C9F95B9BCD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E94A866-5511-412B-9242-3E8EC94E3CA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C8151F9-ADB4-4974-9A0D-992ED6E152A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5E448FB-5BB7-4A39-995B-FEDAFDDB0B5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5" w:fontKey="{85418B0C-25E0-4C07-8CC2-EB2FC5C48118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84200" cy="18351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0" cy="183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.45pt;width:46pt;mso-position-horizontal:outside;mso-position-horizontal-relative:margin;z-index:251659264;mso-width-relative:page;mso-height-relative:page;" filled="f" stroked="f" coordsize="21600,21600" o:gfxdata="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3Iy8w0gAAAAMBAAAPAAAA&#10;AAAAAAEAIAAAACIAAABkcnMvZG93bnJldi54bWxQSwECFAAUAAAACACHTuJAJWMMkxsCAAATBAAA&#10;DgAAAAAAAAABACAAAAAh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OTJmNTkwYzlkNWEzNWI5NmNkNmY2NDZmMDg4NTAifQ=="/>
  </w:docVars>
  <w:rsids>
    <w:rsidRoot w:val="3A6609DE"/>
    <w:rsid w:val="0CAF6FD7"/>
    <w:rsid w:val="13FA05C9"/>
    <w:rsid w:val="18173395"/>
    <w:rsid w:val="19055011"/>
    <w:rsid w:val="1CE26EDB"/>
    <w:rsid w:val="1D764FC6"/>
    <w:rsid w:val="275D62F3"/>
    <w:rsid w:val="2A241CFB"/>
    <w:rsid w:val="34873C48"/>
    <w:rsid w:val="3A6609DE"/>
    <w:rsid w:val="5424798C"/>
    <w:rsid w:val="619F627E"/>
    <w:rsid w:val="6E337948"/>
    <w:rsid w:val="72216002"/>
    <w:rsid w:val="79127024"/>
    <w:rsid w:val="7973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  <w:szCs w:val="20"/>
    </w:r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Body Text Indent"/>
    <w:basedOn w:val="1"/>
    <w:next w:val="2"/>
    <w:qFormat/>
    <w:uiPriority w:val="0"/>
    <w:pPr>
      <w:spacing w:line="640" w:lineRule="exact"/>
      <w:ind w:firstLine="615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ind w:firstLine="420"/>
    </w:pPr>
  </w:style>
  <w:style w:type="paragraph" w:customStyle="1" w:styleId="10">
    <w:name w:val="UserStyle_0"/>
    <w:basedOn w:val="11"/>
    <w:qFormat/>
    <w:uiPriority w:val="0"/>
    <w:pPr>
      <w:spacing w:line="567" w:lineRule="exact"/>
      <w:ind w:firstLine="200" w:firstLineChars="200"/>
    </w:pPr>
  </w:style>
  <w:style w:type="paragraph" w:customStyle="1" w:styleId="11">
    <w:name w:val="UserStyle_1"/>
    <w:basedOn w:val="12"/>
    <w:qFormat/>
    <w:uiPriority w:val="0"/>
    <w:pPr>
      <w:spacing w:line="567" w:lineRule="atLeast"/>
      <w:jc w:val="both"/>
    </w:pPr>
    <w:rPr>
      <w:rFonts w:eastAsia="方正仿宋_GBK"/>
      <w:sz w:val="32"/>
    </w:rPr>
  </w:style>
  <w:style w:type="paragraph" w:customStyle="1" w:styleId="12">
    <w:name w:val="UserStyle_3"/>
    <w:basedOn w:val="1"/>
    <w:qFormat/>
    <w:uiPriority w:val="0"/>
    <w:pPr>
      <w:spacing w:line="700" w:lineRule="atLeast"/>
      <w:jc w:val="center"/>
      <w:textAlignment w:val="baseline"/>
    </w:pPr>
    <w:rPr>
      <w:rFonts w:eastAsia="方正小标宋_GBK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550</Characters>
  <Lines>0</Lines>
  <Paragraphs>0</Paragraphs>
  <TotalTime>2</TotalTime>
  <ScaleCrop>false</ScaleCrop>
  <LinksUpToDate>false</LinksUpToDate>
  <CharactersWithSpaces>565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2024-08-29T03:29:00Z</dcterms:created>
  <dc:creator>涵 花 花 </dc:creator>
  <cp:lastModifiedBy>Administrator</cp:lastModifiedBy>
  <cp:lastPrinted>2024-10-28T02:49:00Z</cp:lastPrinted>
  <dcterms:modified xsi:type="dcterms:W3CDTF">2024-11-01T02:53:49Z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D663B883F3E24BCDA28320B573E094A9_11</vt:lpwstr>
  </property>
</Properties>
</file>