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川林资许准（乐）〔2024〕181号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关于准予乐山井研茫溪至四川帛</w:t>
      </w:r>
      <w:bookmarkStart w:id="0" w:name="_GoBack"/>
      <w:bookmarkEnd w:id="0"/>
      <w:r>
        <w:rPr>
          <w:rFonts w:hint="default" w:ascii="Times New Roman" w:hAnsi="Times New Roman" w:eastAsia="方正小标宋_GBK" w:cs="Times New Roman"/>
          <w:b w:val="0"/>
          <w:bCs w:val="0"/>
          <w:color w:val="auto"/>
          <w:w w:val="100"/>
          <w:sz w:val="44"/>
          <w:szCs w:val="44"/>
          <w:lang w:eastAsia="zh-CN"/>
        </w:rPr>
        <w:t>宇110千伏</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线路工程项目</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井研县经济和信息化局：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准予“乐山井研茫溪至四川帛宇110千伏线路工程项目”（项目代码：</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2402-511124-04-01-156291</w:t>
      </w:r>
      <w:r>
        <w:rPr>
          <w:rFonts w:hint="eastAsia" w:ascii="仿宋_GB2312" w:hAnsi="仿宋_GB2312" w:eastAsia="仿宋_GB2312" w:cs="仿宋_GB2312"/>
          <w:b w:val="0"/>
          <w:bCs w:val="0"/>
          <w:color w:val="auto"/>
          <w:sz w:val="32"/>
          <w:szCs w:val="32"/>
          <w:u w:val="none"/>
          <w:lang w:val="en-US" w:eastAsia="zh-CN"/>
        </w:rPr>
        <w:t>】井发改审</w:t>
      </w:r>
      <w:r>
        <w:rPr>
          <w:rFonts w:hint="eastAsia" w:ascii="仿宋_GB2312" w:hAnsi="仿宋_GB2312" w:eastAsia="仿宋_GB2312" w:cs="仿宋_GB2312"/>
          <w:b w:val="0"/>
          <w:bCs w:val="0"/>
          <w:color w:val="auto"/>
          <w:kern w:val="2"/>
          <w:sz w:val="32"/>
          <w:szCs w:val="32"/>
          <w:u w:val="none"/>
          <w:lang w:val="en-US" w:eastAsia="zh-CN"/>
        </w:rPr>
        <w:t>〔2024〕32号</w:t>
      </w:r>
      <w:r>
        <w:rPr>
          <w:rFonts w:hint="eastAsia" w:ascii="仿宋_GB2312" w:hAnsi="仿宋_GB2312" w:eastAsia="仿宋_GB2312" w:cs="仿宋_GB2312"/>
          <w:b w:val="0"/>
          <w:bCs w:val="0"/>
          <w:color w:val="auto"/>
          <w:sz w:val="32"/>
          <w:szCs w:val="32"/>
          <w:highlight w:val="none"/>
          <w:u w:val="none"/>
          <w:lang w:val="en-US" w:eastAsia="zh-CN"/>
        </w:rPr>
        <w:t>）占用乐山市林地0.0495公顷。按林地权属划分，国有0公顷、集体0.0495公顷；按行政区域划分，井研县0.0495公顷（研城街道0.0072公顷、千佛镇0.0356公顷、三江镇0.0067公顷）。项目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乐山井研茫溪至四川帛宇110千伏线路工程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7"/>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7"/>
        <w:keepNext w:val="0"/>
        <w:keepLines w:val="0"/>
        <w:pageBreakBefore w:val="0"/>
        <w:widowControl w:val="0"/>
        <w:kinsoku/>
        <w:wordWrap/>
        <w:overflowPunct/>
        <w:topLinePunct w:val="0"/>
        <w:autoSpaceDE/>
        <w:autoSpaceDN/>
        <w:bidi w:val="0"/>
        <w:adjustRightInd/>
        <w:snapToGrid/>
        <w:spacing w:beforeLines="0" w:afterLines="0" w:line="40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inorEastAsia" w:hAnsiTheme="minorEastAsia" w:eastAsiaTheme="minorEastAsia" w:cstheme="minorEastAsia"/>
          <w:color w:val="auto"/>
          <w:spacing w:val="0"/>
          <w:sz w:val="28"/>
          <w:szCs w:val="28"/>
          <w:u w:val="none"/>
          <w:lang w:val="en-US" w:eastAsia="zh-CN"/>
        </w:rPr>
      </w:pPr>
      <w:r>
        <w:rPr>
          <w:rFonts w:hint="eastAsia" w:asciiTheme="minorEastAsia" w:hAnsiTheme="minorEastAsia" w:eastAsiaTheme="minorEastAsia" w:cstheme="minorEastAsia"/>
          <w:b w:val="0"/>
          <w:bCs w:val="0"/>
          <w:color w:val="auto"/>
          <w:spacing w:val="0"/>
          <w:sz w:val="28"/>
          <w:szCs w:val="28"/>
          <w:u w:val="none"/>
        </w:rPr>
        <w:t>抄送：</w:t>
      </w:r>
      <w:r>
        <w:rPr>
          <w:rFonts w:hint="eastAsia" w:asciiTheme="minorEastAsia" w:hAnsiTheme="minorEastAsia" w:eastAsiaTheme="minorEastAsia" w:cstheme="minorEastAsia"/>
          <w:color w:val="auto"/>
          <w:spacing w:val="0"/>
          <w:sz w:val="28"/>
          <w:szCs w:val="28"/>
          <w:u w:val="none"/>
        </w:rPr>
        <w:t>国家林业和草原局成都专员办，</w:t>
      </w:r>
      <w:r>
        <w:rPr>
          <w:rFonts w:hint="eastAsia" w:asciiTheme="minorEastAsia" w:hAnsiTheme="minorEastAsia" w:eastAsiaTheme="minorEastAsia" w:cstheme="minorEastAsia"/>
          <w:color w:val="auto"/>
          <w:spacing w:val="0"/>
          <w:sz w:val="28"/>
          <w:szCs w:val="28"/>
          <w:u w:val="none"/>
          <w:lang w:eastAsia="zh-CN"/>
        </w:rPr>
        <w:t>四川省</w:t>
      </w:r>
      <w:r>
        <w:rPr>
          <w:rFonts w:hint="eastAsia" w:asciiTheme="minorEastAsia" w:hAnsiTheme="minorEastAsia" w:eastAsiaTheme="minorEastAsia" w:cstheme="min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color w:val="auto"/>
          <w:spacing w:val="0"/>
          <w:sz w:val="28"/>
          <w:szCs w:val="28"/>
          <w:u w:val="single"/>
          <w:lang w:val="en-US" w:eastAsia="zh-CN"/>
        </w:rPr>
        <w:t xml:space="preserve">      然资源和规划局，井研县自然资源局。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1" w:fontKey="{637EE822-266B-4E43-866D-5E6FBF386D43}"/>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C130FDC-4FA0-4B24-9051-93EDCD8CBB47}"/>
  </w:font>
  <w:font w:name="方正小标宋简体">
    <w:panose1 w:val="02010601030101010101"/>
    <w:charset w:val="86"/>
    <w:family w:val="auto"/>
    <w:pitch w:val="default"/>
    <w:sig w:usb0="00000001" w:usb1="080E0000" w:usb2="00000000" w:usb3="00000000" w:csb0="00040000" w:csb1="00000000"/>
    <w:embedRegular r:id="rId3" w:fontKey="{349BE8A2-20BA-47AB-B63D-59F84EBCDADB}"/>
  </w:font>
  <w:font w:name="华文仿宋">
    <w:panose1 w:val="0201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9A1769B"/>
    <w:rsid w:val="1A9F423A"/>
    <w:rsid w:val="208C39AB"/>
    <w:rsid w:val="23A7482E"/>
    <w:rsid w:val="23C62375"/>
    <w:rsid w:val="29EAECD1"/>
    <w:rsid w:val="2FAFCE8E"/>
    <w:rsid w:val="307D29C3"/>
    <w:rsid w:val="37A35BCE"/>
    <w:rsid w:val="3B3C10D6"/>
    <w:rsid w:val="3C836ED8"/>
    <w:rsid w:val="3DAA3A4B"/>
    <w:rsid w:val="3DFFFE57"/>
    <w:rsid w:val="43307086"/>
    <w:rsid w:val="4DE76D49"/>
    <w:rsid w:val="4FE36A9A"/>
    <w:rsid w:val="4FFE785B"/>
    <w:rsid w:val="518E4531"/>
    <w:rsid w:val="573D7B3F"/>
    <w:rsid w:val="57F6859F"/>
    <w:rsid w:val="5C5D420F"/>
    <w:rsid w:val="5D7FC8F8"/>
    <w:rsid w:val="5F6F872E"/>
    <w:rsid w:val="5F7C76C9"/>
    <w:rsid w:val="6C762C4F"/>
    <w:rsid w:val="6FAE6989"/>
    <w:rsid w:val="6FB7617E"/>
    <w:rsid w:val="6FF26E4C"/>
    <w:rsid w:val="6FF73F8A"/>
    <w:rsid w:val="71F8880E"/>
    <w:rsid w:val="74EF8D32"/>
    <w:rsid w:val="75FF0AC2"/>
    <w:rsid w:val="76655F35"/>
    <w:rsid w:val="77D64CE8"/>
    <w:rsid w:val="7A5EF601"/>
    <w:rsid w:val="7DF7789C"/>
    <w:rsid w:val="7E9EF19F"/>
    <w:rsid w:val="7EFF6614"/>
    <w:rsid w:val="7F6EFCE2"/>
    <w:rsid w:val="7FDEFB3C"/>
    <w:rsid w:val="7FFB437E"/>
    <w:rsid w:val="7FFFA3D0"/>
    <w:rsid w:val="9DFE1DAC"/>
    <w:rsid w:val="9FBD1C15"/>
    <w:rsid w:val="B7EF9251"/>
    <w:rsid w:val="BEFE7976"/>
    <w:rsid w:val="BFF6DB8D"/>
    <w:rsid w:val="CBF22F75"/>
    <w:rsid w:val="D5FF7DF5"/>
    <w:rsid w:val="DDFEEA68"/>
    <w:rsid w:val="DF3EB50B"/>
    <w:rsid w:val="DF5FF90B"/>
    <w:rsid w:val="DFF12045"/>
    <w:rsid w:val="E1AFBFA5"/>
    <w:rsid w:val="E35F1AFC"/>
    <w:rsid w:val="EF0DCA8B"/>
    <w:rsid w:val="F77CD7C1"/>
    <w:rsid w:val="FB383829"/>
    <w:rsid w:val="FB767931"/>
    <w:rsid w:val="FDE42F15"/>
    <w:rsid w:val="FF77BE15"/>
    <w:rsid w:val="FFF5D901"/>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993</Words>
  <Characters>1066</Characters>
  <Lines>0</Lines>
  <Paragraphs>0</Paragraphs>
  <TotalTime>1</TotalTime>
  <ScaleCrop>false</ScaleCrop>
  <LinksUpToDate>false</LinksUpToDate>
  <CharactersWithSpaces>1091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2024-09-01T17:59:00Z</dcterms:created>
  <dc:creator>涵 花 花 </dc:creator>
  <cp:lastModifiedBy>Administrator</cp:lastModifiedBy>
  <cp:lastPrinted>2025-01-03T07:49:10Z</cp:lastPrinted>
  <dcterms:modified xsi:type="dcterms:W3CDTF">2025-01-03T07:49:18Z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