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黑体" w:cs="Times New Roman"/>
          <w:bCs/>
          <w:color w:val="000000"/>
          <w:sz w:val="28"/>
          <w:szCs w:val="28"/>
          <w:lang w:val="en-US" w:eastAsia="zh-CN"/>
        </w:rPr>
        <w:t xml:space="preserve">  </w:t>
      </w: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3360;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川林资许准（乐）〔2024〕184号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关于准予乐山亿花汇文化旅游有限公司设施农用房项目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乐山亿花汇文化旅游有限公司：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你公司</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乐山亿花汇文化旅游有限公司设施农用房项目”（备案号：川投资备【2406-511102-04-01-370457】FGQB-0346号）占用乐山市林地0.2040公顷。按林地权属划分，国有0公顷、集体0.2040公顷；按行政区域划分，市中区0.2040公顷（棉竹镇0.2040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乐山亿花汇文化旅游有限公司设施农用房项目使用林地现状调查表》一致。若准予的面积与全省新一轮林地保护利用规划的法定林地数据不一致，你公司须及时办理相关变更手续。</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w:t>
      </w:r>
      <w:bookmarkStart w:id="0" w:name="_GoBack"/>
      <w:bookmarkEnd w:id="0"/>
      <w:r>
        <w:rPr>
          <w:rFonts w:hint="eastAsia" w:ascii="仿宋_GB2312" w:hAnsi="仿宋_GB2312" w:eastAsia="仿宋_GB2312" w:cs="仿宋_GB2312"/>
          <w:b w:val="0"/>
          <w:bCs w:val="0"/>
          <w:color w:val="auto"/>
          <w:sz w:val="32"/>
          <w:szCs w:val="32"/>
          <w:highlight w:val="none"/>
          <w:u w:val="none"/>
          <w:lang w:val="en-US" w:eastAsia="zh-CN"/>
        </w:rPr>
        <w:t>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w:t>
      </w:r>
      <w:r>
        <w:rPr>
          <w:rFonts w:hint="eastAsia" w:ascii="仿宋_GB2312" w:hAnsi="仿宋_GB2312" w:eastAsia="仿宋_GB2312" w:cs="仿宋_GB2312"/>
          <w:b w:val="0"/>
          <w:bCs w:val="0"/>
          <w:color w:val="auto"/>
          <w:spacing w:val="-6"/>
          <w:sz w:val="32"/>
          <w:szCs w:val="32"/>
          <w:u w:val="none"/>
          <w:lang w:val="en-US" w:eastAsia="zh-CN"/>
        </w:rPr>
        <w:t>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right"/>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四川省</w:t>
      </w:r>
      <w:r>
        <w:rPr>
          <w:rFonts w:hint="default" w:ascii="Times New Roman" w:hAnsi="Times New Roman" w:eastAsia="仿宋_GB2312" w:cs="Times New Roman"/>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right"/>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rPr>
        <w:t>20</w:t>
      </w: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eastAsia="仿宋_GB2312" w:cs="Times New Roman"/>
          <w:b w:val="0"/>
          <w:bCs w:val="0"/>
          <w:color w:val="auto"/>
          <w:sz w:val="32"/>
          <w:szCs w:val="32"/>
          <w:highlight w:val="none"/>
          <w:u w:val="none"/>
          <w:lang w:val="en-US" w:eastAsia="zh-CN"/>
        </w:rPr>
        <w:t>4</w:t>
      </w:r>
      <w:r>
        <w:rPr>
          <w:rFonts w:hint="default" w:ascii="Times New Roman" w:hAnsi="Times New Roman" w:eastAsia="仿宋_GB2312" w:cs="Times New Roman"/>
          <w:b w:val="0"/>
          <w:bCs w:val="0"/>
          <w:color w:val="auto"/>
          <w:sz w:val="32"/>
          <w:szCs w:val="32"/>
          <w:highlight w:val="none"/>
          <w:u w:val="none"/>
        </w:rPr>
        <w:t>年</w:t>
      </w:r>
      <w:r>
        <w:rPr>
          <w:rFonts w:hint="eastAsia" w:eastAsia="仿宋_GB2312" w:cs="Times New Roman"/>
          <w:b w:val="0"/>
          <w:bCs w:val="0"/>
          <w:color w:val="auto"/>
          <w:sz w:val="32"/>
          <w:szCs w:val="32"/>
          <w:highlight w:val="none"/>
          <w:u w:val="none"/>
          <w:lang w:val="en-US" w:eastAsia="zh-CN"/>
        </w:rPr>
        <w:t>12</w:t>
      </w:r>
      <w:r>
        <w:rPr>
          <w:rFonts w:hint="default" w:ascii="Times New Roman" w:hAnsi="Times New Roman" w:eastAsia="仿宋_GB2312" w:cs="Times New Roman"/>
          <w:b w:val="0"/>
          <w:bCs w:val="0"/>
          <w:color w:val="auto"/>
          <w:sz w:val="32"/>
          <w:szCs w:val="32"/>
          <w:highlight w:val="none"/>
          <w:u w:val="none"/>
        </w:rPr>
        <w:t>月</w:t>
      </w:r>
      <w:r>
        <w:rPr>
          <w:rFonts w:hint="eastAsia" w:eastAsia="仿宋_GB2312" w:cs="Times New Roman"/>
          <w:b w:val="0"/>
          <w:bCs w:val="0"/>
          <w:color w:val="auto"/>
          <w:sz w:val="32"/>
          <w:szCs w:val="32"/>
          <w:highlight w:val="none"/>
          <w:u w:val="none"/>
          <w:lang w:val="en-US" w:eastAsia="zh-CN"/>
        </w:rPr>
        <w:t>31</w:t>
      </w:r>
      <w:r>
        <w:rPr>
          <w:rFonts w:hint="default" w:ascii="Times New Roman" w:hAnsi="Times New Roman" w:eastAsia="仿宋_GB2312" w:cs="Times New Roman"/>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default" w:ascii="Times New Roman" w:hAnsi="Times New Roman" w:eastAsia="华文仿宋" w:cs="Times New Roman"/>
          <w:b w:val="0"/>
          <w:bCs w:val="0"/>
          <w:color w:val="auto"/>
          <w:spacing w:val="0"/>
          <w:sz w:val="28"/>
          <w:szCs w:val="28"/>
          <w:u w:val="single"/>
          <w:lang w:val="en-US" w:eastAsia="zh-CN"/>
        </w:rPr>
      </w:pPr>
      <w:r>
        <w:rPr>
          <w:rFonts w:hint="eastAsia" w:eastAsia="华文仿宋" w:cs="Times New Roman"/>
          <w:b w:val="0"/>
          <w:bCs w:val="0"/>
          <w:color w:val="auto"/>
          <w:spacing w:val="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eastAsia" w:asciiTheme="majorEastAsia" w:hAnsiTheme="majorEastAsia" w:eastAsiaTheme="majorEastAsia" w:cstheme="majorEastAsia"/>
          <w:b w:val="0"/>
          <w:bCs w:val="0"/>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抄送：国家林业和草原局成都专员办，</w:t>
      </w:r>
      <w:r>
        <w:rPr>
          <w:rFonts w:hint="eastAsia" w:asciiTheme="majorEastAsia" w:hAnsiTheme="majorEastAsia" w:eastAsiaTheme="majorEastAsia" w:cstheme="majorEastAsia"/>
          <w:b w:val="0"/>
          <w:bCs w:val="0"/>
          <w:color w:val="auto"/>
          <w:spacing w:val="0"/>
          <w:sz w:val="28"/>
          <w:szCs w:val="28"/>
          <w:u w:val="none"/>
          <w:lang w:eastAsia="zh-CN"/>
        </w:rPr>
        <w:t>四川省</w:t>
      </w:r>
      <w:r>
        <w:rPr>
          <w:rFonts w:hint="eastAsia" w:asciiTheme="majorEastAsia" w:hAnsiTheme="majorEastAsia" w:eastAsiaTheme="majorEastAsia" w:cstheme="majorEastAsia"/>
          <w:b w:val="0"/>
          <w:bCs w:val="0"/>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pPr>
      <w:r>
        <w:rPr>
          <w:rFonts w:hint="eastAsia" w:asciiTheme="majorEastAsia" w:hAnsiTheme="majorEastAsia" w:eastAsiaTheme="majorEastAsia" w:cstheme="majorEastAsia"/>
          <w:b w:val="0"/>
          <w:bCs w:val="0"/>
          <w:color w:val="auto"/>
          <w:spacing w:val="0"/>
          <w:sz w:val="28"/>
          <w:szCs w:val="28"/>
          <w:u w:val="single"/>
          <w:lang w:val="en-US" w:eastAsia="zh-CN"/>
        </w:rPr>
        <w:t xml:space="preserve">      然资源和规划局，乐山市市中区自然资源局。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A41E69-FB6B-4633-A90C-28067D11E4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E94B02D-35EF-43E9-8908-B910A5669A47}"/>
  </w:font>
  <w:font w:name="方正仿宋_GBK">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3" w:fontKey="{BF3FB16A-6B83-4D81-8B4F-264B489BA74F}"/>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447DF1B4-E90D-494D-A00C-04CE1C3ABBB6}"/>
  </w:font>
  <w:font w:name="方正小标宋简体">
    <w:panose1 w:val="02010601030101010101"/>
    <w:charset w:val="86"/>
    <w:family w:val="auto"/>
    <w:pitch w:val="default"/>
    <w:sig w:usb0="00000001" w:usb1="080E0000" w:usb2="00000000" w:usb3="00000000" w:csb0="00040000" w:csb1="00000000"/>
    <w:embedRegular r:id="rId5" w:fontKey="{DC6C1C87-DB8B-453B-A8D8-5D0C4EF28AFC}"/>
  </w:font>
  <w:font w:name="华文仿宋">
    <w:panose1 w:val="02010600040101010101"/>
    <w:charset w:val="86"/>
    <w:family w:val="auto"/>
    <w:pitch w:val="default"/>
    <w:sig w:usb0="00000000" w:usb1="00000000" w:usb2="00000000" w:usb3="00000000" w:csb0="00000000" w:csb1="00000000"/>
    <w:embedRegular r:id="rId6" w:fontKey="{95BAB250-EDE3-4227-95F0-B8DEB4598E77}"/>
  </w:font>
  <w:font w:name="FangSong_GB2312">
    <w:altName w:val="仿宋_GB2312"/>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-228600</wp:posOffset>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pt;margin-top:-0.75pt;height:144pt;width:144pt;mso-position-horizontal-relative:margin;mso-wrap-style:none;z-index:251658240;mso-width-relative:page;mso-height-relative:page;" filled="f" stroked="f" coordsize="21600,21600" o:gfxdata="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MiNCwdcAAAAKAQAADwAA&#10;AAAAAAABACAAAAAiAAAAZHJzL2Rvd25yZXYueG1sUEsBAhQAFAAAAAgAh07iQP7nxk/CAgAA1gUA&#10;AA4AAAAAAAAAAQAgAAAAJgEAAGRycy9lMm9Eb2MueG1sUEsFBgAAAAAGAAYAWQEAAFoG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8B42CF3"/>
    <w:rsid w:val="1A9F423A"/>
    <w:rsid w:val="208C39AB"/>
    <w:rsid w:val="23C62375"/>
    <w:rsid w:val="29EAECD1"/>
    <w:rsid w:val="2C9746B5"/>
    <w:rsid w:val="2FAFCE8E"/>
    <w:rsid w:val="307D29C3"/>
    <w:rsid w:val="3B3C10D6"/>
    <w:rsid w:val="3DAA3A4B"/>
    <w:rsid w:val="3DFFFE57"/>
    <w:rsid w:val="43307086"/>
    <w:rsid w:val="4DE76D49"/>
    <w:rsid w:val="4FE36A9A"/>
    <w:rsid w:val="4FFE785B"/>
    <w:rsid w:val="518E4531"/>
    <w:rsid w:val="57F6859F"/>
    <w:rsid w:val="5BE1528C"/>
    <w:rsid w:val="5C5D420F"/>
    <w:rsid w:val="5D7FC8F8"/>
    <w:rsid w:val="5F6F872E"/>
    <w:rsid w:val="5F7C76C9"/>
    <w:rsid w:val="6C762C4F"/>
    <w:rsid w:val="6EA61E40"/>
    <w:rsid w:val="6FAE6989"/>
    <w:rsid w:val="6FB7617E"/>
    <w:rsid w:val="6FF26E4C"/>
    <w:rsid w:val="71F8880E"/>
    <w:rsid w:val="75FF0AC2"/>
    <w:rsid w:val="76655F35"/>
    <w:rsid w:val="77D64CE8"/>
    <w:rsid w:val="7A5EF601"/>
    <w:rsid w:val="7DF7789C"/>
    <w:rsid w:val="7EFF6614"/>
    <w:rsid w:val="7F6EFCE2"/>
    <w:rsid w:val="7FDEFB3C"/>
    <w:rsid w:val="7FFB437E"/>
    <w:rsid w:val="7FFFA3D0"/>
    <w:rsid w:val="9DFE1DAC"/>
    <w:rsid w:val="9FBD1C15"/>
    <w:rsid w:val="B7EF9251"/>
    <w:rsid w:val="BEFE7976"/>
    <w:rsid w:val="BFF6DB8D"/>
    <w:rsid w:val="CBF22F75"/>
    <w:rsid w:val="D5FF7DF5"/>
    <w:rsid w:val="DDFEEA68"/>
    <w:rsid w:val="DF3EB50B"/>
    <w:rsid w:val="DF5FF90B"/>
    <w:rsid w:val="DFF12045"/>
    <w:rsid w:val="E1AFBFA5"/>
    <w:rsid w:val="E35F1AFC"/>
    <w:rsid w:val="EF0DCA8B"/>
    <w:rsid w:val="F77CD7C1"/>
    <w:rsid w:val="FB383829"/>
    <w:rsid w:val="FB767931"/>
    <w:rsid w:val="FDE42F15"/>
    <w:rsid w:val="FF77BE15"/>
    <w:rsid w:val="FFF5D901"/>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978</Words>
  <Characters>1036</Characters>
  <Lines>0</Lines>
  <Paragraphs>0</Paragraphs>
  <TotalTime>2</TotalTime>
  <ScaleCrop>false</ScaleCrop>
  <LinksUpToDate>false</LinksUpToDate>
  <CharactersWithSpaces>1061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2024-09-01T17:59:00Z</dcterms:created>
  <dc:creator>涵 花 花 </dc:creator>
  <cp:lastModifiedBy>Administrator</cp:lastModifiedBy>
  <cp:lastPrinted>2025-01-03T08:32:33Z</cp:lastPrinted>
  <dcterms:modified xsi:type="dcterms:W3CDTF">2025-01-03T09:09:43Z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